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5835"/>
        <w:gridCol w:w="1763"/>
      </w:tblGrid>
      <w:tr w:rsidR="00225222" w14:paraId="3E0CC1C9" w14:textId="77777777" w:rsidTr="00225222">
        <w:trPr>
          <w:trHeight w:val="416"/>
        </w:trPr>
        <w:tc>
          <w:tcPr>
            <w:tcW w:w="9640" w:type="dxa"/>
            <w:gridSpan w:val="3"/>
          </w:tcPr>
          <w:p w14:paraId="19D93D2E" w14:textId="77777777" w:rsidR="00225222" w:rsidRDefault="00225222" w:rsidP="00F0444A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 w:val="22"/>
                <w:szCs w:val="28"/>
              </w:rPr>
            </w:pPr>
            <w:r w:rsidRPr="00AF7ABC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225222" w14:paraId="7D7BFAAF" w14:textId="77777777" w:rsidTr="00225222">
        <w:trPr>
          <w:trHeight w:val="578"/>
        </w:trPr>
        <w:tc>
          <w:tcPr>
            <w:tcW w:w="9640" w:type="dxa"/>
            <w:gridSpan w:val="3"/>
            <w:vAlign w:val="bottom"/>
          </w:tcPr>
          <w:p w14:paraId="0A731F14" w14:textId="77777777" w:rsidR="00225222" w:rsidRDefault="00225222" w:rsidP="00F044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8"/>
              </w:rPr>
            </w:pPr>
            <w:r w:rsidRPr="006C4A94">
              <w:rPr>
                <w:b/>
                <w:color w:val="000000"/>
                <w:spacing w:val="60"/>
                <w:sz w:val="24"/>
                <w:szCs w:val="24"/>
              </w:rPr>
              <w:t>РЕШЕНИЕ</w:t>
            </w:r>
          </w:p>
        </w:tc>
      </w:tr>
      <w:tr w:rsidR="00225222" w14:paraId="0E9EE72C" w14:textId="77777777" w:rsidTr="00225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184D032A" w14:textId="7036A7B7" w:rsidR="00225222" w:rsidRPr="00AF7ABC" w:rsidRDefault="00225222" w:rsidP="00F0444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8"/>
              </w:rPr>
            </w:pPr>
            <w:r w:rsidRPr="00AF7ABC">
              <w:rPr>
                <w:bCs/>
                <w:sz w:val="22"/>
                <w:szCs w:val="28"/>
              </w:rPr>
              <w:t>0</w:t>
            </w:r>
            <w:r w:rsidR="003360F5">
              <w:rPr>
                <w:bCs/>
                <w:sz w:val="22"/>
                <w:szCs w:val="28"/>
              </w:rPr>
              <w:t>6</w:t>
            </w:r>
            <w:r w:rsidRPr="00AF7ABC">
              <w:rPr>
                <w:bCs/>
                <w:sz w:val="22"/>
                <w:szCs w:val="28"/>
              </w:rPr>
              <w:t xml:space="preserve"> июля 2026 г.</w:t>
            </w: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5D7F11D6" w14:textId="77777777" w:rsidR="00225222" w:rsidRPr="00AF7ABC" w:rsidRDefault="00225222" w:rsidP="00F0444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6EDC25B1" w14:textId="5DFF93C1" w:rsidR="00225222" w:rsidRPr="00AF7ABC" w:rsidRDefault="00225222" w:rsidP="00F0444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8"/>
              </w:rPr>
            </w:pPr>
            <w:r w:rsidRPr="00AF7ABC">
              <w:rPr>
                <w:bCs/>
                <w:sz w:val="22"/>
                <w:szCs w:val="28"/>
              </w:rPr>
              <w:t>№</w:t>
            </w:r>
            <w:r w:rsidR="0067566C">
              <w:rPr>
                <w:bCs/>
                <w:sz w:val="22"/>
                <w:szCs w:val="28"/>
              </w:rPr>
              <w:t>6</w:t>
            </w:r>
          </w:p>
        </w:tc>
      </w:tr>
      <w:tr w:rsidR="00225222" w14:paraId="2CA63B64" w14:textId="77777777" w:rsidTr="002252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01173DCF" w14:textId="77777777" w:rsidR="00225222" w:rsidRPr="00AF7ABC" w:rsidRDefault="00225222" w:rsidP="00F0444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8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</w:tcPr>
          <w:p w14:paraId="73AAD1DD" w14:textId="77777777" w:rsidR="00225222" w:rsidRPr="00AF7ABC" w:rsidRDefault="00225222" w:rsidP="00F0444A">
            <w:pPr>
              <w:widowControl w:val="0"/>
              <w:autoSpaceDE w:val="0"/>
              <w:autoSpaceDN w:val="0"/>
              <w:adjustRightInd w:val="0"/>
              <w:ind w:left="2298"/>
              <w:rPr>
                <w:bCs/>
                <w:sz w:val="22"/>
                <w:szCs w:val="28"/>
              </w:rPr>
            </w:pPr>
            <w:r w:rsidRPr="00AF7ABC">
              <w:rPr>
                <w:bCs/>
                <w:sz w:val="22"/>
                <w:szCs w:val="28"/>
              </w:rPr>
              <w:t>г. Кяхта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7B41F6CE" w14:textId="77777777" w:rsidR="00225222" w:rsidRDefault="00225222" w:rsidP="00F044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8"/>
              </w:rPr>
            </w:pPr>
          </w:p>
        </w:tc>
      </w:tr>
    </w:tbl>
    <w:p w14:paraId="00413D3B" w14:textId="77777777" w:rsidR="00225222" w:rsidRPr="006C4A94" w:rsidRDefault="00225222" w:rsidP="0022522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8"/>
        </w:rPr>
      </w:pPr>
    </w:p>
    <w:p w14:paraId="61D6A200" w14:textId="77777777" w:rsidR="00225222" w:rsidRPr="006C4A94" w:rsidRDefault="00225222" w:rsidP="00225222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sz w:val="24"/>
          <w:szCs w:val="24"/>
        </w:rPr>
      </w:pPr>
    </w:p>
    <w:p w14:paraId="21FFAFD5" w14:textId="77777777" w:rsidR="007D4D85" w:rsidRDefault="00225222" w:rsidP="00225222">
      <w:pPr>
        <w:pStyle w:val="1"/>
        <w:shd w:val="clear" w:color="auto" w:fill="FFFFFF"/>
        <w:jc w:val="center"/>
        <w:rPr>
          <w:b/>
          <w:bCs/>
          <w:sz w:val="24"/>
          <w:szCs w:val="24"/>
        </w:rPr>
      </w:pPr>
      <w:r w:rsidRPr="006C4A94">
        <w:rPr>
          <w:b/>
          <w:bCs/>
          <w:sz w:val="24"/>
          <w:szCs w:val="24"/>
        </w:rPr>
        <w:t xml:space="preserve">О рабочей группе по приему и проверке документов, представляемых избирательными объединениями в </w:t>
      </w:r>
      <w:r>
        <w:rPr>
          <w:b/>
          <w:bCs/>
          <w:sz w:val="24"/>
          <w:szCs w:val="24"/>
        </w:rPr>
        <w:t xml:space="preserve">Кяхтинскую </w:t>
      </w:r>
      <w:proofErr w:type="gramStart"/>
      <w:r>
        <w:rPr>
          <w:b/>
          <w:bCs/>
          <w:sz w:val="24"/>
          <w:szCs w:val="24"/>
        </w:rPr>
        <w:t>ТИК</w:t>
      </w:r>
      <w:r w:rsidRPr="006C4A94">
        <w:t xml:space="preserve"> </w:t>
      </w:r>
      <w:r w:rsidRPr="006C4A94">
        <w:rPr>
          <w:b/>
          <w:bCs/>
          <w:sz w:val="24"/>
          <w:szCs w:val="24"/>
        </w:rPr>
        <w:t xml:space="preserve"> при</w:t>
      </w:r>
      <w:proofErr w:type="gramEnd"/>
      <w:r w:rsidRPr="006C4A94">
        <w:rPr>
          <w:b/>
          <w:bCs/>
          <w:sz w:val="24"/>
          <w:szCs w:val="24"/>
        </w:rPr>
        <w:t xml:space="preserve"> проведении </w:t>
      </w:r>
      <w:r w:rsidR="007D4D85" w:rsidRPr="007D4D85">
        <w:rPr>
          <w:b/>
          <w:bCs/>
          <w:sz w:val="24"/>
          <w:szCs w:val="18"/>
        </w:rPr>
        <w:t xml:space="preserve">дополнительных </w:t>
      </w:r>
      <w:r w:rsidRPr="006C4A94">
        <w:rPr>
          <w:b/>
          <w:bCs/>
          <w:sz w:val="24"/>
          <w:szCs w:val="24"/>
        </w:rPr>
        <w:t xml:space="preserve">выборов </w:t>
      </w:r>
      <w:r w:rsidRPr="00E2256F">
        <w:rPr>
          <w:b/>
          <w:bCs/>
          <w:sz w:val="24"/>
          <w:szCs w:val="24"/>
        </w:rPr>
        <w:t xml:space="preserve">депутатов Совета депутатов </w:t>
      </w:r>
    </w:p>
    <w:p w14:paraId="0211C23B" w14:textId="54D8F36E" w:rsidR="00225222" w:rsidRDefault="00225222" w:rsidP="00225222">
      <w:pPr>
        <w:pStyle w:val="1"/>
        <w:shd w:val="clear" w:color="auto" w:fill="FFFFFF"/>
        <w:jc w:val="center"/>
        <w:rPr>
          <w:rFonts w:ascii="Franklin Gothic Medium" w:hAnsi="Franklin Gothic Medium"/>
          <w:color w:val="494845"/>
          <w:sz w:val="54"/>
          <w:szCs w:val="54"/>
        </w:rPr>
      </w:pPr>
      <w:r w:rsidRPr="00E2256F">
        <w:rPr>
          <w:b/>
          <w:bCs/>
          <w:sz w:val="24"/>
          <w:szCs w:val="24"/>
        </w:rPr>
        <w:t xml:space="preserve">муниципального образования </w:t>
      </w:r>
      <w:r w:rsidR="00511036">
        <w:rPr>
          <w:b/>
          <w:bCs/>
          <w:sz w:val="24"/>
          <w:szCs w:val="24"/>
        </w:rPr>
        <w:t>«Кяхтинский район»</w:t>
      </w:r>
    </w:p>
    <w:p w14:paraId="7E550654" w14:textId="77777777" w:rsidR="00225222" w:rsidRPr="006C4A94" w:rsidRDefault="00225222" w:rsidP="00225222">
      <w:pPr>
        <w:pStyle w:val="a3"/>
        <w:ind w:firstLine="709"/>
        <w:jc w:val="center"/>
        <w:rPr>
          <w:i/>
          <w:sz w:val="20"/>
          <w:szCs w:val="20"/>
        </w:rPr>
      </w:pPr>
    </w:p>
    <w:p w14:paraId="1EE0CDDD" w14:textId="77777777" w:rsidR="00225222" w:rsidRPr="006C4A94" w:rsidRDefault="00225222" w:rsidP="00225222">
      <w:pPr>
        <w:widowControl w:val="0"/>
        <w:autoSpaceDE w:val="0"/>
        <w:autoSpaceDN w:val="0"/>
        <w:adjustRightInd w:val="0"/>
        <w:ind w:right="-2"/>
        <w:rPr>
          <w:b/>
          <w:bCs/>
          <w:sz w:val="24"/>
          <w:szCs w:val="24"/>
        </w:rPr>
      </w:pPr>
    </w:p>
    <w:p w14:paraId="31465FBE" w14:textId="034DD55A" w:rsidR="00225222" w:rsidRDefault="00225222" w:rsidP="007D4D85">
      <w:pPr>
        <w:pStyle w:val="a3"/>
        <w:spacing w:line="276" w:lineRule="auto"/>
        <w:ind w:firstLine="567"/>
        <w:rPr>
          <w:sz w:val="24"/>
          <w:szCs w:val="24"/>
        </w:rPr>
      </w:pPr>
      <w:r w:rsidRPr="006C4A94">
        <w:rPr>
          <w:sz w:val="24"/>
          <w:szCs w:val="24"/>
        </w:rPr>
        <w:t xml:space="preserve">В соответствии с пунктом 2 статьи 15 Закона Республики Бурятия «О выборах депутатов представительного органа муниципального образования в Республике Бурятия» </w:t>
      </w:r>
      <w:r w:rsidR="00EB1962" w:rsidRPr="00F11F76">
        <w:rPr>
          <w:sz w:val="24"/>
          <w:szCs w:val="24"/>
        </w:rPr>
        <w:t>Кяхтинская территориальная избирательная комиссия</w:t>
      </w:r>
      <w:r>
        <w:t xml:space="preserve"> </w:t>
      </w:r>
      <w:r>
        <w:rPr>
          <w:b/>
          <w:sz w:val="24"/>
          <w:szCs w:val="24"/>
        </w:rPr>
        <w:t>решила</w:t>
      </w:r>
      <w:r>
        <w:rPr>
          <w:sz w:val="24"/>
          <w:szCs w:val="24"/>
        </w:rPr>
        <w:t>:</w:t>
      </w:r>
    </w:p>
    <w:p w14:paraId="73D3C84C" w14:textId="77777777" w:rsidR="00225222" w:rsidRPr="00B0161D" w:rsidRDefault="00225222" w:rsidP="007D4D85">
      <w:pPr>
        <w:spacing w:line="276" w:lineRule="auto"/>
        <w:rPr>
          <w:bCs/>
          <w:szCs w:val="24"/>
        </w:rPr>
      </w:pPr>
    </w:p>
    <w:p w14:paraId="550B612C" w14:textId="74D6DB0D" w:rsidR="007D4D85" w:rsidRPr="007D4D85" w:rsidRDefault="00225222" w:rsidP="007D4D85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rPr>
          <w:sz w:val="24"/>
          <w:szCs w:val="24"/>
        </w:rPr>
      </w:pPr>
      <w:r w:rsidRPr="007D4D85">
        <w:rPr>
          <w:sz w:val="24"/>
          <w:szCs w:val="24"/>
        </w:rPr>
        <w:t xml:space="preserve">Образовать Рабочую группу по приему и проверке документов, представляемых избирательными объединениями, выдвинувшими кандидатов в депутаты Совета депутатов муниципального образования </w:t>
      </w:r>
      <w:r w:rsidR="00511036" w:rsidRPr="007D4D85">
        <w:rPr>
          <w:sz w:val="24"/>
          <w:szCs w:val="24"/>
        </w:rPr>
        <w:t>«Кяхтинский район</w:t>
      </w:r>
      <w:r w:rsidRPr="007D4D85">
        <w:rPr>
          <w:sz w:val="24"/>
          <w:szCs w:val="24"/>
        </w:rPr>
        <w:t>" в Кяхтинскую ТИК</w:t>
      </w:r>
      <w:r w:rsidRPr="007D4D85">
        <w:rPr>
          <w:color w:val="000000"/>
          <w:sz w:val="24"/>
          <w:szCs w:val="24"/>
        </w:rPr>
        <w:t xml:space="preserve"> (далее - Рабочая группа)</w:t>
      </w:r>
      <w:r w:rsidRPr="007D4D85">
        <w:rPr>
          <w:sz w:val="24"/>
          <w:szCs w:val="24"/>
        </w:rPr>
        <w:t xml:space="preserve"> при проведении </w:t>
      </w:r>
      <w:bookmarkStart w:id="0" w:name="_Hlk185777915"/>
      <w:r w:rsidR="007D4D85">
        <w:rPr>
          <w:sz w:val="24"/>
          <w:szCs w:val="18"/>
        </w:rPr>
        <w:t xml:space="preserve">дополнительных </w:t>
      </w:r>
      <w:r w:rsidRPr="007D4D85">
        <w:rPr>
          <w:sz w:val="24"/>
          <w:szCs w:val="24"/>
        </w:rPr>
        <w:t xml:space="preserve">выборов депутатов Совета депутатов муниципального образования </w:t>
      </w:r>
      <w:r w:rsidR="00511036" w:rsidRPr="007D4D85">
        <w:rPr>
          <w:sz w:val="24"/>
          <w:szCs w:val="24"/>
        </w:rPr>
        <w:t>«Кяхтинский район»</w:t>
      </w:r>
      <w:r w:rsidRPr="007D4D85">
        <w:rPr>
          <w:sz w:val="24"/>
          <w:szCs w:val="24"/>
        </w:rPr>
        <w:t xml:space="preserve">" </w:t>
      </w:r>
      <w:bookmarkEnd w:id="0"/>
      <w:r w:rsidRPr="007D4D85">
        <w:rPr>
          <w:sz w:val="24"/>
          <w:szCs w:val="24"/>
        </w:rPr>
        <w:t xml:space="preserve">согласно приложению № 1 к </w:t>
      </w:r>
      <w:proofErr w:type="gramStart"/>
      <w:r w:rsidRPr="007D4D85">
        <w:rPr>
          <w:sz w:val="24"/>
          <w:szCs w:val="24"/>
        </w:rPr>
        <w:t xml:space="preserve">настоящему </w:t>
      </w:r>
      <w:r w:rsidRPr="007D4D85">
        <w:rPr>
          <w:i/>
          <w:sz w:val="24"/>
          <w:szCs w:val="24"/>
        </w:rPr>
        <w:t xml:space="preserve"> </w:t>
      </w:r>
      <w:r w:rsidRPr="007D4D85">
        <w:rPr>
          <w:sz w:val="24"/>
          <w:szCs w:val="24"/>
        </w:rPr>
        <w:t>решению</w:t>
      </w:r>
      <w:proofErr w:type="gramEnd"/>
      <w:r w:rsidRPr="007D4D85">
        <w:rPr>
          <w:sz w:val="24"/>
          <w:szCs w:val="24"/>
        </w:rPr>
        <w:t>.</w:t>
      </w:r>
    </w:p>
    <w:p w14:paraId="1525C243" w14:textId="1E7A4DE7" w:rsidR="00225222" w:rsidRPr="007D4D85" w:rsidRDefault="00225222" w:rsidP="007D4D85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rPr>
          <w:sz w:val="24"/>
          <w:szCs w:val="24"/>
        </w:rPr>
      </w:pPr>
      <w:r w:rsidRPr="007D4D85">
        <w:rPr>
          <w:sz w:val="24"/>
          <w:szCs w:val="24"/>
        </w:rPr>
        <w:t xml:space="preserve">Утвердить Положение о Рабочей группе согласно приложению № 2 к настоящему решению.  </w:t>
      </w:r>
    </w:p>
    <w:p w14:paraId="649A3C16" w14:textId="77777777" w:rsidR="00225222" w:rsidRPr="007D4D85" w:rsidRDefault="00225222" w:rsidP="007D4D85">
      <w:pPr>
        <w:pStyle w:val="a6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</w:pPr>
      <w:r w:rsidRPr="007D4D85">
        <w:rPr>
          <w:rFonts w:eastAsia="Calibri"/>
        </w:rPr>
        <w:t>Настоящее решение вступает в силу со дня его принятия.</w:t>
      </w:r>
    </w:p>
    <w:p w14:paraId="0BFFF73B" w14:textId="77777777" w:rsidR="00225222" w:rsidRPr="006C4A94" w:rsidRDefault="00225222" w:rsidP="007D4D85">
      <w:pPr>
        <w:spacing w:before="120" w:line="276" w:lineRule="auto"/>
        <w:ind w:firstLine="142"/>
        <w:jc w:val="both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2"/>
      </w:tblGrid>
      <w:tr w:rsidR="00225222" w14:paraId="4320EB6F" w14:textId="77777777" w:rsidTr="00225222">
        <w:tc>
          <w:tcPr>
            <w:tcW w:w="4785" w:type="dxa"/>
          </w:tcPr>
          <w:p w14:paraId="75BC40BD" w14:textId="77777777" w:rsidR="00225222" w:rsidRPr="00184073" w:rsidRDefault="00225222" w:rsidP="00F0444A">
            <w:pPr>
              <w:rPr>
                <w:sz w:val="24"/>
                <w:szCs w:val="24"/>
              </w:rPr>
            </w:pPr>
            <w:r w:rsidRPr="00184073">
              <w:rPr>
                <w:sz w:val="24"/>
                <w:szCs w:val="24"/>
              </w:rPr>
              <w:t>Председатель Кяхтинской ТИК</w:t>
            </w:r>
          </w:p>
        </w:tc>
        <w:tc>
          <w:tcPr>
            <w:tcW w:w="4786" w:type="dxa"/>
          </w:tcPr>
          <w:p w14:paraId="520C763D" w14:textId="77777777" w:rsidR="00225222" w:rsidRDefault="00225222" w:rsidP="00F0444A">
            <w:pPr>
              <w:jc w:val="right"/>
              <w:rPr>
                <w:sz w:val="24"/>
                <w:szCs w:val="24"/>
              </w:rPr>
            </w:pPr>
            <w:r w:rsidRPr="00184073">
              <w:rPr>
                <w:sz w:val="24"/>
                <w:szCs w:val="24"/>
              </w:rPr>
              <w:t xml:space="preserve">Д.Г. </w:t>
            </w:r>
            <w:proofErr w:type="spellStart"/>
            <w:r w:rsidRPr="00184073">
              <w:rPr>
                <w:sz w:val="24"/>
                <w:szCs w:val="24"/>
              </w:rPr>
              <w:t>Ишеева</w:t>
            </w:r>
            <w:proofErr w:type="spellEnd"/>
          </w:p>
        </w:tc>
      </w:tr>
      <w:tr w:rsidR="00225222" w14:paraId="4D1A115F" w14:textId="77777777" w:rsidTr="00225222">
        <w:trPr>
          <w:trHeight w:val="832"/>
        </w:trPr>
        <w:tc>
          <w:tcPr>
            <w:tcW w:w="4785" w:type="dxa"/>
            <w:vAlign w:val="bottom"/>
          </w:tcPr>
          <w:p w14:paraId="60F4E307" w14:textId="77777777" w:rsidR="00225222" w:rsidRDefault="00225222" w:rsidP="00F0444A">
            <w:pPr>
              <w:spacing w:before="120"/>
              <w:rPr>
                <w:sz w:val="24"/>
                <w:szCs w:val="24"/>
              </w:rPr>
            </w:pPr>
            <w:r w:rsidRPr="00184073">
              <w:rPr>
                <w:sz w:val="24"/>
                <w:szCs w:val="24"/>
              </w:rPr>
              <w:t>Секретарь Кяхтинской ТИК</w:t>
            </w:r>
          </w:p>
        </w:tc>
        <w:tc>
          <w:tcPr>
            <w:tcW w:w="4786" w:type="dxa"/>
            <w:vAlign w:val="bottom"/>
          </w:tcPr>
          <w:p w14:paraId="2DB67E5A" w14:textId="77777777" w:rsidR="00225222" w:rsidRDefault="00225222" w:rsidP="00F0444A">
            <w:pPr>
              <w:spacing w:before="120"/>
              <w:jc w:val="right"/>
              <w:rPr>
                <w:sz w:val="24"/>
                <w:szCs w:val="24"/>
              </w:rPr>
            </w:pPr>
            <w:r w:rsidRPr="00184073">
              <w:rPr>
                <w:iCs/>
                <w:sz w:val="24"/>
                <w:szCs w:val="24"/>
              </w:rPr>
              <w:t xml:space="preserve">Е.Б. </w:t>
            </w:r>
            <w:proofErr w:type="spellStart"/>
            <w:r w:rsidRPr="00184073">
              <w:rPr>
                <w:iCs/>
                <w:sz w:val="24"/>
                <w:szCs w:val="24"/>
              </w:rPr>
              <w:t>Мункуева</w:t>
            </w:r>
            <w:proofErr w:type="spellEnd"/>
          </w:p>
        </w:tc>
      </w:tr>
    </w:tbl>
    <w:p w14:paraId="7C1938B5" w14:textId="77777777" w:rsidR="00225222" w:rsidRDefault="00225222" w:rsidP="00225222">
      <w:pPr>
        <w:jc w:val="right"/>
        <w:rPr>
          <w:sz w:val="24"/>
          <w:szCs w:val="24"/>
        </w:rPr>
      </w:pPr>
    </w:p>
    <w:p w14:paraId="6EA177BB" w14:textId="77777777" w:rsidR="00225222" w:rsidRDefault="00225222" w:rsidP="00225222">
      <w:pPr>
        <w:jc w:val="right"/>
        <w:rPr>
          <w:sz w:val="24"/>
          <w:szCs w:val="24"/>
        </w:rPr>
      </w:pPr>
    </w:p>
    <w:p w14:paraId="437B2410" w14:textId="77777777" w:rsidR="00225222" w:rsidRDefault="00225222" w:rsidP="00225222">
      <w:pPr>
        <w:jc w:val="right"/>
        <w:rPr>
          <w:sz w:val="24"/>
          <w:szCs w:val="24"/>
        </w:rPr>
      </w:pPr>
    </w:p>
    <w:p w14:paraId="66235FA3" w14:textId="77777777" w:rsidR="00225222" w:rsidRDefault="00225222" w:rsidP="00225222">
      <w:pPr>
        <w:jc w:val="right"/>
        <w:rPr>
          <w:sz w:val="24"/>
          <w:szCs w:val="24"/>
        </w:rPr>
      </w:pPr>
    </w:p>
    <w:p w14:paraId="7618EAA5" w14:textId="77777777" w:rsidR="00225222" w:rsidRDefault="00225222" w:rsidP="00225222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EEB481" w14:textId="77777777" w:rsidR="00225222" w:rsidRPr="006C4A94" w:rsidRDefault="00225222" w:rsidP="00225222">
      <w:pPr>
        <w:jc w:val="right"/>
        <w:rPr>
          <w:sz w:val="24"/>
          <w:szCs w:val="24"/>
        </w:rPr>
      </w:pPr>
      <w:r w:rsidRPr="006C4A94">
        <w:rPr>
          <w:sz w:val="24"/>
          <w:szCs w:val="24"/>
        </w:rPr>
        <w:lastRenderedPageBreak/>
        <w:t>Приложение № 1</w:t>
      </w:r>
    </w:p>
    <w:p w14:paraId="448F7661" w14:textId="77777777" w:rsidR="00225222" w:rsidRPr="00551572" w:rsidRDefault="00225222" w:rsidP="00225222">
      <w:pPr>
        <w:jc w:val="right"/>
        <w:rPr>
          <w:sz w:val="24"/>
          <w:szCs w:val="24"/>
        </w:rPr>
      </w:pPr>
      <w:r w:rsidRPr="00551572">
        <w:rPr>
          <w:sz w:val="24"/>
          <w:szCs w:val="24"/>
        </w:rPr>
        <w:t>УТВЕРЖДЕН</w:t>
      </w:r>
    </w:p>
    <w:p w14:paraId="4EBD45F2" w14:textId="77777777" w:rsidR="00225222" w:rsidRPr="00184073" w:rsidRDefault="00225222" w:rsidP="00225222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</w:t>
      </w:r>
      <w:r w:rsidRPr="00551572">
        <w:rPr>
          <w:sz w:val="24"/>
          <w:szCs w:val="24"/>
        </w:rPr>
        <w:t xml:space="preserve"> </w:t>
      </w:r>
      <w:r w:rsidRPr="00184073">
        <w:rPr>
          <w:iCs/>
          <w:sz w:val="24"/>
          <w:szCs w:val="24"/>
        </w:rPr>
        <w:t>Кяхтинской ТИК</w:t>
      </w:r>
    </w:p>
    <w:p w14:paraId="4E314588" w14:textId="58152692" w:rsidR="00225222" w:rsidRPr="00551572" w:rsidRDefault="00225222" w:rsidP="00225222">
      <w:pPr>
        <w:spacing w:line="259" w:lineRule="auto"/>
        <w:ind w:left="2682" w:right="-1"/>
        <w:jc w:val="right"/>
        <w:rPr>
          <w:sz w:val="24"/>
          <w:szCs w:val="24"/>
        </w:rPr>
      </w:pPr>
      <w:r w:rsidRPr="0055157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06 июля 2026 </w:t>
      </w:r>
      <w:r w:rsidRPr="00551572">
        <w:rPr>
          <w:sz w:val="24"/>
          <w:szCs w:val="24"/>
        </w:rPr>
        <w:t>го</w:t>
      </w:r>
      <w:r>
        <w:rPr>
          <w:sz w:val="24"/>
          <w:szCs w:val="24"/>
        </w:rPr>
        <w:t>да №</w:t>
      </w:r>
      <w:r w:rsidR="0067566C">
        <w:rPr>
          <w:sz w:val="24"/>
          <w:szCs w:val="24"/>
        </w:rPr>
        <w:t>6</w:t>
      </w:r>
    </w:p>
    <w:p w14:paraId="53454C78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b/>
          <w:sz w:val="24"/>
          <w:szCs w:val="24"/>
        </w:rPr>
      </w:pPr>
    </w:p>
    <w:p w14:paraId="24937E2C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b/>
          <w:sz w:val="24"/>
          <w:szCs w:val="24"/>
        </w:rPr>
      </w:pPr>
      <w:r w:rsidRPr="006C4A94">
        <w:rPr>
          <w:b/>
          <w:sz w:val="24"/>
          <w:szCs w:val="24"/>
        </w:rPr>
        <w:t>Состав Рабочей группы</w:t>
      </w:r>
    </w:p>
    <w:p w14:paraId="495C2B03" w14:textId="0F05BA9F" w:rsidR="00225222" w:rsidRDefault="00225222" w:rsidP="00225222">
      <w:pPr>
        <w:pStyle w:val="a3"/>
        <w:ind w:firstLine="709"/>
        <w:jc w:val="center"/>
        <w:rPr>
          <w:b/>
          <w:sz w:val="24"/>
          <w:szCs w:val="24"/>
        </w:rPr>
      </w:pPr>
      <w:r w:rsidRPr="006C4A94">
        <w:rPr>
          <w:b/>
          <w:sz w:val="24"/>
          <w:szCs w:val="24"/>
        </w:rPr>
        <w:t xml:space="preserve">по приему и проверке документов, представляемых избирательными объединениями, выдвинувшими кандидатов в депутаты </w:t>
      </w:r>
      <w:r>
        <w:rPr>
          <w:b/>
          <w:sz w:val="24"/>
          <w:szCs w:val="24"/>
        </w:rPr>
        <w:t xml:space="preserve">Совета депутатов муниципального образования </w:t>
      </w:r>
      <w:r w:rsidR="00511036">
        <w:rPr>
          <w:b/>
          <w:sz w:val="24"/>
          <w:szCs w:val="24"/>
        </w:rPr>
        <w:t>«Кяхтинский район</w:t>
      </w:r>
      <w:r>
        <w:rPr>
          <w:b/>
          <w:sz w:val="24"/>
          <w:szCs w:val="24"/>
        </w:rPr>
        <w:t xml:space="preserve">" </w:t>
      </w:r>
    </w:p>
    <w:p w14:paraId="6FEAE170" w14:textId="77777777" w:rsidR="00225222" w:rsidRPr="006C4A94" w:rsidRDefault="00225222" w:rsidP="00225222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 </w:t>
      </w:r>
      <w:r w:rsidRPr="00E2256F">
        <w:rPr>
          <w:b/>
          <w:bCs/>
          <w:sz w:val="24"/>
          <w:szCs w:val="24"/>
        </w:rPr>
        <w:t>Кяхтинскую ТИК</w:t>
      </w:r>
    </w:p>
    <w:p w14:paraId="20D76D3E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3730"/>
        <w:gridCol w:w="5073"/>
      </w:tblGrid>
      <w:tr w:rsidR="00225222" w:rsidRPr="006C4A94" w14:paraId="5D89AA9A" w14:textId="77777777" w:rsidTr="00F0444A">
        <w:trPr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9834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2256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Руководитель Рабочей группы</w:t>
            </w:r>
          </w:p>
        </w:tc>
      </w:tr>
      <w:tr w:rsidR="00225222" w:rsidRPr="006C4A94" w14:paraId="203DEE83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BA21" w14:textId="77777777" w:rsidR="00225222" w:rsidRPr="006C4A94" w:rsidRDefault="00225222" w:rsidP="00F0444A">
            <w:pPr>
              <w:spacing w:after="160" w:line="256" w:lineRule="auto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31D8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2256F">
              <w:rPr>
                <w:rFonts w:eastAsia="Calibri"/>
                <w:sz w:val="24"/>
                <w:szCs w:val="24"/>
                <w:lang w:eastAsia="en-US"/>
              </w:rPr>
              <w:t>Ишеева</w:t>
            </w:r>
            <w:proofErr w:type="spellEnd"/>
            <w:r w:rsidRPr="00E2256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2256F">
              <w:rPr>
                <w:rFonts w:eastAsia="Calibri"/>
                <w:sz w:val="24"/>
                <w:szCs w:val="24"/>
                <w:lang w:eastAsia="en-US"/>
              </w:rPr>
              <w:t>Дабацу</w:t>
            </w:r>
            <w:proofErr w:type="spellEnd"/>
            <w:r w:rsidRPr="00E2256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2256F">
              <w:rPr>
                <w:rFonts w:eastAsia="Calibri"/>
                <w:sz w:val="24"/>
                <w:szCs w:val="24"/>
                <w:lang w:eastAsia="en-US"/>
              </w:rPr>
              <w:t>Гендуновна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0B99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2256F">
              <w:rPr>
                <w:rFonts w:eastAsia="Calibri"/>
                <w:sz w:val="24"/>
                <w:szCs w:val="24"/>
                <w:lang w:eastAsia="en-US"/>
              </w:rPr>
              <w:t>Пр</w:t>
            </w:r>
            <w:r>
              <w:rPr>
                <w:rFonts w:eastAsia="Calibri"/>
                <w:sz w:val="24"/>
                <w:szCs w:val="24"/>
                <w:lang w:eastAsia="en-US"/>
              </w:rPr>
              <w:t>ед</w:t>
            </w:r>
            <w:r w:rsidRPr="00E2256F">
              <w:rPr>
                <w:rFonts w:eastAsia="Calibri"/>
                <w:sz w:val="24"/>
                <w:szCs w:val="24"/>
                <w:lang w:eastAsia="en-US"/>
              </w:rPr>
              <w:t xml:space="preserve">седатель </w:t>
            </w:r>
            <w:r w:rsidRPr="00E2256F"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5D941EEA" w14:textId="77777777" w:rsidTr="00F0444A">
        <w:trPr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9DF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2256F">
              <w:rPr>
                <w:rFonts w:eastAsia="Calibri"/>
                <w:b/>
                <w:sz w:val="24"/>
                <w:szCs w:val="24"/>
                <w:lang w:eastAsia="en-US"/>
              </w:rPr>
              <w:t>Заместитель руководителя Рабочей группы</w:t>
            </w:r>
          </w:p>
        </w:tc>
      </w:tr>
      <w:tr w:rsidR="00225222" w:rsidRPr="006C4A94" w14:paraId="30CA3DAD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EBFA" w14:textId="77777777" w:rsidR="00225222" w:rsidRPr="006C4A94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ind w:left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EB1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Спиридонов Виктор Сергеевич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0F8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Заместитель председателя </w:t>
            </w:r>
            <w:r w:rsidRPr="00E2256F"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57018C50" w14:textId="77777777" w:rsidTr="00F0444A">
        <w:trPr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D8AF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2256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Секретарь Рабочей группы</w:t>
            </w:r>
          </w:p>
        </w:tc>
      </w:tr>
      <w:tr w:rsidR="00225222" w:rsidRPr="006C4A94" w14:paraId="297BBE8A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B1A0" w14:textId="77777777" w:rsidR="00225222" w:rsidRPr="006C4A94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ind w:left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3BCB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Мункуева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Евгения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Баяновна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872E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Секретарь </w:t>
            </w:r>
            <w:r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1A9717A8" w14:textId="77777777" w:rsidTr="00F0444A">
        <w:trPr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6AE9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E2256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Члены Рабочей группы</w:t>
            </w:r>
          </w:p>
        </w:tc>
      </w:tr>
      <w:tr w:rsidR="00225222" w:rsidRPr="006C4A94" w14:paraId="3202F050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458C" w14:textId="77777777" w:rsidR="00225222" w:rsidRPr="006C4A94" w:rsidRDefault="00225222" w:rsidP="00F04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6" w:lineRule="auto"/>
              <w:ind w:left="357" w:hanging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EA92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Батомункуева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Ульяна Юрьевна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D4B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Член </w:t>
            </w:r>
            <w:r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54F5B0C4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D47" w14:textId="77777777" w:rsidR="00225222" w:rsidRPr="006C4A94" w:rsidRDefault="00225222" w:rsidP="00F04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6" w:lineRule="auto"/>
              <w:ind w:left="357" w:hanging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9D2" w14:textId="77777777" w:rsidR="00225222" w:rsidRPr="00E2256F" w:rsidRDefault="00225222" w:rsidP="00F0444A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Найданова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Вероника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Дабаевна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0CA4" w14:textId="77777777" w:rsidR="00225222" w:rsidRPr="00E2256F" w:rsidRDefault="00225222" w:rsidP="00F0444A">
            <w:pPr>
              <w:spacing w:after="160" w:line="25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Член </w:t>
            </w:r>
            <w:r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473303A7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2A17" w14:textId="77777777" w:rsidR="00225222" w:rsidRPr="006C4A94" w:rsidRDefault="00225222" w:rsidP="00F04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6" w:lineRule="auto"/>
              <w:ind w:left="357" w:hanging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ADC" w14:textId="77777777" w:rsidR="00225222" w:rsidRPr="00E2256F" w:rsidRDefault="00225222" w:rsidP="00F0444A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Синицына Ирина Николаевна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AFFB" w14:textId="77777777" w:rsidR="00225222" w:rsidRPr="00E2256F" w:rsidRDefault="00225222" w:rsidP="00F0444A">
            <w:pPr>
              <w:spacing w:after="160" w:line="25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Член </w:t>
            </w:r>
            <w:r>
              <w:rPr>
                <w:sz w:val="24"/>
                <w:szCs w:val="24"/>
              </w:rPr>
              <w:t>Кяхтинской ТИК</w:t>
            </w:r>
          </w:p>
        </w:tc>
      </w:tr>
      <w:tr w:rsidR="00225222" w:rsidRPr="006C4A94" w14:paraId="6A60653B" w14:textId="77777777" w:rsidTr="00F0444A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4D9" w14:textId="77777777" w:rsidR="00225222" w:rsidRPr="006C4A94" w:rsidRDefault="00225222" w:rsidP="00F04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6" w:lineRule="auto"/>
              <w:ind w:left="357" w:hanging="357"/>
              <w:rPr>
                <w:rFonts w:eastAsia="Calibri"/>
                <w:lang w:eastAsia="en-US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0E0" w14:textId="77777777" w:rsidR="00225222" w:rsidRPr="00E2256F" w:rsidRDefault="00225222" w:rsidP="00F0444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Чернякова Маргарита </w:t>
            </w:r>
            <w:proofErr w:type="spellStart"/>
            <w:r>
              <w:rPr>
                <w:bCs/>
                <w:sz w:val="24"/>
                <w:szCs w:val="24"/>
              </w:rPr>
              <w:t>Гургеновна</w:t>
            </w:r>
            <w:proofErr w:type="spellEnd"/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7C7C" w14:textId="77777777" w:rsidR="00225222" w:rsidRPr="00E2256F" w:rsidRDefault="00225222" w:rsidP="00F0444A">
            <w:pPr>
              <w:spacing w:after="160" w:line="25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Член </w:t>
            </w:r>
            <w:r>
              <w:rPr>
                <w:sz w:val="24"/>
                <w:szCs w:val="24"/>
              </w:rPr>
              <w:t>Кяхтинской ТИК</w:t>
            </w:r>
          </w:p>
        </w:tc>
      </w:tr>
    </w:tbl>
    <w:p w14:paraId="0F186D84" w14:textId="77777777" w:rsidR="00225222" w:rsidRPr="006C4A94" w:rsidRDefault="00225222" w:rsidP="00225222">
      <w:pPr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</w:p>
    <w:p w14:paraId="372E15B4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7E036F6E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64D6D561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20C4E559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3C9F4B84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4620EC08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780BCA04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7751F6DB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1E78360F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04BE92BA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1E0FA2AB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58E03D55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2D9DBD19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176C2C0B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2BE2722C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2942C319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01436A02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12466CA0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  <w:r w:rsidRPr="006C4A94">
        <w:rPr>
          <w:rFonts w:eastAsia="Arial Unicode MS"/>
          <w:bCs/>
          <w:color w:val="000000"/>
          <w:sz w:val="18"/>
          <w:szCs w:val="18"/>
        </w:rPr>
        <w:br w:type="page"/>
      </w:r>
    </w:p>
    <w:p w14:paraId="32C1FBD0" w14:textId="77777777" w:rsidR="00225222" w:rsidRPr="006C4A94" w:rsidRDefault="00225222" w:rsidP="00225222">
      <w:pPr>
        <w:keepNext/>
        <w:keepLines/>
        <w:ind w:left="5245"/>
        <w:outlineLvl w:val="1"/>
        <w:rPr>
          <w:rFonts w:eastAsia="Arial Unicode MS"/>
          <w:bCs/>
          <w:color w:val="000000"/>
          <w:sz w:val="18"/>
          <w:szCs w:val="18"/>
        </w:rPr>
      </w:pPr>
    </w:p>
    <w:p w14:paraId="56E616B1" w14:textId="77777777" w:rsidR="00225222" w:rsidRPr="006C4A94" w:rsidRDefault="00225222" w:rsidP="00225222">
      <w:pPr>
        <w:jc w:val="right"/>
        <w:rPr>
          <w:sz w:val="24"/>
          <w:szCs w:val="24"/>
        </w:rPr>
      </w:pPr>
      <w:r w:rsidRPr="006C4A94">
        <w:rPr>
          <w:sz w:val="24"/>
          <w:szCs w:val="24"/>
        </w:rPr>
        <w:t>Приложение № 2</w:t>
      </w:r>
    </w:p>
    <w:p w14:paraId="5401685E" w14:textId="77777777" w:rsidR="00225222" w:rsidRPr="006C4A94" w:rsidRDefault="00225222" w:rsidP="00225222">
      <w:pPr>
        <w:jc w:val="right"/>
        <w:rPr>
          <w:sz w:val="24"/>
          <w:szCs w:val="24"/>
        </w:rPr>
      </w:pPr>
    </w:p>
    <w:p w14:paraId="550DBB0F" w14:textId="77777777" w:rsidR="00225222" w:rsidRDefault="00225222" w:rsidP="00225222">
      <w:pPr>
        <w:jc w:val="right"/>
        <w:rPr>
          <w:sz w:val="22"/>
          <w:szCs w:val="24"/>
        </w:rPr>
      </w:pPr>
      <w:r>
        <w:rPr>
          <w:sz w:val="22"/>
          <w:szCs w:val="24"/>
        </w:rPr>
        <w:t>УТВЕРЖДЕНО</w:t>
      </w:r>
    </w:p>
    <w:p w14:paraId="0ACE1149" w14:textId="77777777" w:rsidR="00225222" w:rsidRPr="00184073" w:rsidRDefault="00225222" w:rsidP="00225222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</w:t>
      </w:r>
      <w:r w:rsidRPr="00551572">
        <w:rPr>
          <w:sz w:val="24"/>
          <w:szCs w:val="24"/>
        </w:rPr>
        <w:t xml:space="preserve"> </w:t>
      </w:r>
      <w:r w:rsidRPr="00184073">
        <w:rPr>
          <w:iCs/>
          <w:sz w:val="24"/>
          <w:szCs w:val="24"/>
        </w:rPr>
        <w:t>Кяхтинской ТИК</w:t>
      </w:r>
    </w:p>
    <w:p w14:paraId="1E79C10A" w14:textId="40F96FEA" w:rsidR="00225222" w:rsidRDefault="00225222" w:rsidP="00225222">
      <w:pPr>
        <w:spacing w:line="256" w:lineRule="auto"/>
        <w:ind w:left="2682" w:right="-1"/>
        <w:jc w:val="right"/>
        <w:rPr>
          <w:sz w:val="24"/>
          <w:szCs w:val="24"/>
        </w:rPr>
      </w:pPr>
      <w:r w:rsidRPr="0055157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06 июля 2026 </w:t>
      </w:r>
      <w:r w:rsidRPr="00551572">
        <w:rPr>
          <w:sz w:val="24"/>
          <w:szCs w:val="24"/>
        </w:rPr>
        <w:t>го</w:t>
      </w:r>
      <w:r>
        <w:rPr>
          <w:sz w:val="24"/>
          <w:szCs w:val="24"/>
        </w:rPr>
        <w:t>да №</w:t>
      </w:r>
      <w:r w:rsidR="0067566C">
        <w:rPr>
          <w:sz w:val="24"/>
          <w:szCs w:val="24"/>
        </w:rPr>
        <w:t>6</w:t>
      </w:r>
    </w:p>
    <w:p w14:paraId="3FEF53DB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both"/>
        <w:rPr>
          <w:sz w:val="24"/>
          <w:szCs w:val="24"/>
        </w:rPr>
      </w:pPr>
    </w:p>
    <w:p w14:paraId="5B70CD60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b/>
          <w:sz w:val="24"/>
          <w:szCs w:val="24"/>
        </w:rPr>
      </w:pPr>
      <w:r w:rsidRPr="006C4A94">
        <w:rPr>
          <w:b/>
          <w:sz w:val="24"/>
          <w:szCs w:val="24"/>
        </w:rPr>
        <w:t>Положение о Рабочей группе</w:t>
      </w:r>
    </w:p>
    <w:p w14:paraId="1183CD65" w14:textId="030D8C8B" w:rsidR="00225222" w:rsidRDefault="00225222" w:rsidP="00225222">
      <w:pPr>
        <w:pStyle w:val="a3"/>
        <w:ind w:firstLine="709"/>
        <w:jc w:val="center"/>
        <w:rPr>
          <w:b/>
          <w:sz w:val="24"/>
          <w:szCs w:val="24"/>
        </w:rPr>
      </w:pPr>
      <w:r w:rsidRPr="006C4A94">
        <w:rPr>
          <w:b/>
          <w:sz w:val="24"/>
          <w:szCs w:val="24"/>
        </w:rPr>
        <w:t xml:space="preserve">по приему и проверке документов, представляемых избирательными объединениями, выдвинувшими кандидатов в депутаты </w:t>
      </w:r>
      <w:r>
        <w:rPr>
          <w:b/>
          <w:sz w:val="24"/>
          <w:szCs w:val="24"/>
        </w:rPr>
        <w:t xml:space="preserve">Совета депутатов муниципального образования </w:t>
      </w:r>
      <w:r w:rsidR="00511036">
        <w:rPr>
          <w:b/>
          <w:sz w:val="24"/>
          <w:szCs w:val="24"/>
        </w:rPr>
        <w:t>«Кяхтинский район»</w:t>
      </w:r>
      <w:r>
        <w:rPr>
          <w:b/>
          <w:sz w:val="24"/>
          <w:szCs w:val="24"/>
        </w:rPr>
        <w:t xml:space="preserve"> </w:t>
      </w:r>
    </w:p>
    <w:p w14:paraId="086B564A" w14:textId="77777777" w:rsidR="00225222" w:rsidRPr="006C4A94" w:rsidRDefault="00225222" w:rsidP="00225222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в </w:t>
      </w:r>
      <w:r w:rsidRPr="00E2256F">
        <w:rPr>
          <w:b/>
          <w:bCs/>
          <w:sz w:val="24"/>
          <w:szCs w:val="24"/>
        </w:rPr>
        <w:t>Кяхтинскую ТИК</w:t>
      </w:r>
    </w:p>
    <w:p w14:paraId="18DA0A02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b/>
          <w:sz w:val="24"/>
          <w:szCs w:val="24"/>
        </w:rPr>
      </w:pPr>
      <w:r w:rsidRPr="006C4A94">
        <w:rPr>
          <w:b/>
          <w:sz w:val="24"/>
          <w:szCs w:val="24"/>
        </w:rPr>
        <w:t xml:space="preserve"> </w:t>
      </w:r>
    </w:p>
    <w:p w14:paraId="7FBEC03F" w14:textId="77777777" w:rsidR="00225222" w:rsidRPr="006C4A94" w:rsidRDefault="00225222" w:rsidP="00225222">
      <w:pPr>
        <w:widowControl w:val="0"/>
        <w:tabs>
          <w:tab w:val="left" w:pos="1276"/>
        </w:tabs>
        <w:autoSpaceDE w:val="0"/>
        <w:autoSpaceDN w:val="0"/>
        <w:jc w:val="center"/>
        <w:rPr>
          <w:sz w:val="24"/>
          <w:szCs w:val="24"/>
        </w:rPr>
      </w:pPr>
    </w:p>
    <w:p w14:paraId="53E222B4" w14:textId="77777777" w:rsidR="00225222" w:rsidRPr="0067566C" w:rsidRDefault="00225222" w:rsidP="00225222">
      <w:pPr>
        <w:widowControl w:val="0"/>
        <w:autoSpaceDE w:val="0"/>
        <w:autoSpaceDN w:val="0"/>
        <w:jc w:val="center"/>
        <w:outlineLvl w:val="1"/>
        <w:rPr>
          <w:bCs/>
          <w:sz w:val="24"/>
          <w:szCs w:val="24"/>
        </w:rPr>
      </w:pPr>
      <w:r w:rsidRPr="0067566C">
        <w:rPr>
          <w:bCs/>
          <w:sz w:val="24"/>
          <w:szCs w:val="24"/>
        </w:rPr>
        <w:t>1. Общие положения</w:t>
      </w:r>
    </w:p>
    <w:p w14:paraId="255A29EF" w14:textId="77777777" w:rsidR="00225222" w:rsidRPr="006C4A94" w:rsidRDefault="00225222" w:rsidP="00225222">
      <w:pPr>
        <w:widowControl w:val="0"/>
        <w:autoSpaceDE w:val="0"/>
        <w:autoSpaceDN w:val="0"/>
        <w:spacing w:line="276" w:lineRule="auto"/>
        <w:jc w:val="center"/>
        <w:outlineLvl w:val="1"/>
        <w:rPr>
          <w:sz w:val="24"/>
          <w:szCs w:val="24"/>
        </w:rPr>
      </w:pPr>
    </w:p>
    <w:p w14:paraId="0F0787CD" w14:textId="02EBB43C" w:rsidR="00225222" w:rsidRPr="006C4A94" w:rsidRDefault="00225222" w:rsidP="00225222">
      <w:pPr>
        <w:spacing w:line="256" w:lineRule="auto"/>
        <w:ind w:right="-1"/>
        <w:jc w:val="both"/>
        <w:rPr>
          <w:sz w:val="24"/>
          <w:szCs w:val="24"/>
        </w:rPr>
      </w:pPr>
      <w:r w:rsidRPr="006C4A94">
        <w:rPr>
          <w:sz w:val="24"/>
          <w:szCs w:val="24"/>
        </w:rPr>
        <w:t xml:space="preserve">       1.1. Настоящее Положение регламентирует деятельность Рабочей группы по приему и проверке документов, представляемых избирательными объединениями в </w:t>
      </w:r>
      <w:r>
        <w:rPr>
          <w:sz w:val="24"/>
          <w:szCs w:val="24"/>
        </w:rPr>
        <w:t xml:space="preserve">Кяхтинскую ТИК </w:t>
      </w:r>
      <w:r w:rsidRPr="006C4A94">
        <w:rPr>
          <w:sz w:val="24"/>
          <w:szCs w:val="24"/>
        </w:rPr>
        <w:t>при проведении выборов депутатов</w:t>
      </w:r>
      <w:r>
        <w:rPr>
          <w:sz w:val="24"/>
          <w:szCs w:val="24"/>
        </w:rPr>
        <w:t xml:space="preserve"> </w:t>
      </w:r>
      <w:r w:rsidRPr="000B4D6C">
        <w:rPr>
          <w:bCs/>
          <w:sz w:val="24"/>
          <w:szCs w:val="24"/>
        </w:rPr>
        <w:t xml:space="preserve">Совета депутатов муниципального образования </w:t>
      </w:r>
      <w:r w:rsidR="00511036">
        <w:rPr>
          <w:bCs/>
          <w:sz w:val="24"/>
          <w:szCs w:val="24"/>
        </w:rPr>
        <w:t>«Кяхтинский район»</w:t>
      </w:r>
      <w:r w:rsidRPr="000B4D6C">
        <w:rPr>
          <w:bCs/>
          <w:sz w:val="24"/>
          <w:szCs w:val="24"/>
        </w:rPr>
        <w:t>"</w:t>
      </w:r>
      <w:r w:rsidRPr="006C4A94">
        <w:rPr>
          <w:sz w:val="24"/>
          <w:szCs w:val="24"/>
        </w:rPr>
        <w:t xml:space="preserve"> (далее – Рабочая группа).</w:t>
      </w:r>
    </w:p>
    <w:p w14:paraId="2EF16C03" w14:textId="77777777" w:rsidR="00225222" w:rsidRPr="006C4A94" w:rsidRDefault="00225222" w:rsidP="002252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 xml:space="preserve">1.2. Рабочая группа осуществляет прием и проверку документов, представляемых в </w:t>
      </w:r>
      <w:r>
        <w:rPr>
          <w:sz w:val="24"/>
          <w:szCs w:val="24"/>
        </w:rPr>
        <w:t>Кяхтинскую ТИК</w:t>
      </w:r>
      <w:r w:rsidRPr="006C4A94">
        <w:rPr>
          <w:sz w:val="24"/>
          <w:szCs w:val="24"/>
        </w:rPr>
        <w:t xml:space="preserve"> (далее – Комиссия) избирательными объединениями в порядке, установленном статьями 24, 26 Закона Республики Бурятия «О выборах депутатов представительного органа муниципального образования в Республике Бурятия».</w:t>
      </w:r>
    </w:p>
    <w:p w14:paraId="7EC96CD4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1.3. Рабочая группа выдает подтверждение о получении документов, представленных для заверения списка кандидатов, выдвинутых по одномандатным избирательным округам избирательным объединением, которое составляется в двух экземплярах, один из которых передается лицу, представившему документы, а другой хранится в Комиссии вместе с представленными документами. Все экземпляры подтверждения о получении документов подписываются руководителем рабочей группы и (или) членом рабочей группы, а также лицом, представившим документы, и заверяются печатью Комиссии.</w:t>
      </w:r>
    </w:p>
    <w:p w14:paraId="1060F4A2" w14:textId="7B0B29C9" w:rsidR="00225222" w:rsidRPr="006C4A94" w:rsidRDefault="00225222" w:rsidP="00225222">
      <w:pPr>
        <w:ind w:right="139"/>
        <w:jc w:val="both"/>
        <w:rPr>
          <w:rFonts w:eastAsia="Calibri"/>
          <w:sz w:val="24"/>
          <w:szCs w:val="24"/>
          <w:lang w:eastAsia="en-US"/>
        </w:rPr>
      </w:pPr>
      <w:r w:rsidRPr="006C4A94">
        <w:rPr>
          <w:rFonts w:eastAsia="Calibri"/>
          <w:sz w:val="24"/>
          <w:szCs w:val="24"/>
          <w:lang w:eastAsia="en-US"/>
        </w:rPr>
        <w:t>1.4. Рабочая группа в своей деятельности руководствуется Федеральными законами «</w:t>
      </w:r>
      <w:hyperlink r:id="rId5" w:history="1">
        <w:r w:rsidRPr="006C4A94">
          <w:rPr>
            <w:rFonts w:eastAsia="Calibri"/>
            <w:sz w:val="24"/>
            <w:szCs w:val="24"/>
            <w:lang w:eastAsia="en-US"/>
          </w:rPr>
          <w:t>Об основных гарантиях</w:t>
        </w:r>
      </w:hyperlink>
      <w:r w:rsidRPr="006C4A94">
        <w:rPr>
          <w:rFonts w:eastAsia="Calibri"/>
          <w:sz w:val="24"/>
          <w:szCs w:val="24"/>
          <w:lang w:eastAsia="en-US"/>
        </w:rPr>
        <w:t xml:space="preserve"> избирательных прав и права на участие в референдуме граждан Российской Федерации» (далее -Федеральный закон),  «О персональных данных», «</w:t>
      </w:r>
      <w:hyperlink r:id="rId6" w:history="1">
        <w:r w:rsidRPr="006C4A94">
          <w:rPr>
            <w:rFonts w:eastAsia="Calibri"/>
            <w:sz w:val="24"/>
            <w:szCs w:val="24"/>
            <w:lang w:eastAsia="en-US"/>
          </w:rPr>
          <w:t>О Государственной</w:t>
        </w:r>
      </w:hyperlink>
      <w:r w:rsidRPr="006C4A94">
        <w:rPr>
          <w:rFonts w:eastAsia="Calibri"/>
          <w:sz w:val="24"/>
          <w:szCs w:val="24"/>
          <w:lang w:eastAsia="en-US"/>
        </w:rPr>
        <w:t xml:space="preserve"> автоматизированной системе Российской Федерации «Выборы», иными федеральными законами, Законом  Республики Бурятия «О выборах депутатов представительного органа муниципального образования в Республике Бурятия», </w:t>
      </w:r>
      <w:hyperlink r:id="rId7" w:history="1">
        <w:r w:rsidRPr="006C4A94">
          <w:rPr>
            <w:rFonts w:eastAsia="Calibri"/>
            <w:sz w:val="24"/>
            <w:szCs w:val="24"/>
            <w:lang w:eastAsia="en-US"/>
          </w:rPr>
          <w:t>постановлением</w:t>
        </w:r>
      </w:hyperlink>
      <w:r w:rsidRPr="006C4A94">
        <w:rPr>
          <w:rFonts w:eastAsia="Calibri"/>
          <w:sz w:val="24"/>
          <w:szCs w:val="24"/>
          <w:lang w:eastAsia="en-US"/>
        </w:rPr>
        <w:t xml:space="preserve"> Центральной избирательной комиссии Российской Федерации от 11 июня  2014 года № 235/1486-6 «О Методических рекомендациях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самоуправления», нормативными актами Избирательной комиссии Республики Бурятия, настоящим Положением. </w:t>
      </w:r>
    </w:p>
    <w:p w14:paraId="7295A8D1" w14:textId="77777777" w:rsidR="00225222" w:rsidRPr="006C4A94" w:rsidRDefault="00225222" w:rsidP="00225222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1.5. Рабочая группа в своей деятельности использует программно-технические возможности, предоставляемые Государственной автоматизированной системой Российской Федерации «Выборы».</w:t>
      </w:r>
    </w:p>
    <w:p w14:paraId="727A3C14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1.6. По результатам работы и на основании проверки представленных документов Рабочей группой готовятся и вносятся на рассмотрение Комиссии проекты решений о заверении либо отказе в заверении списка, в который включены кандидаты, выдвинутые по одномандатным избирательным округам, исключении кандидата до заверения списка кандидатов.</w:t>
      </w:r>
    </w:p>
    <w:p w14:paraId="565FC9AB" w14:textId="77777777" w:rsidR="00225222" w:rsidRPr="006C4A94" w:rsidRDefault="00225222" w:rsidP="0022522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33C88F72" w14:textId="77777777" w:rsidR="00225222" w:rsidRPr="006C4A94" w:rsidRDefault="00225222" w:rsidP="00225222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6C4A94">
        <w:rPr>
          <w:sz w:val="24"/>
          <w:szCs w:val="24"/>
        </w:rPr>
        <w:lastRenderedPageBreak/>
        <w:t>2. Задачи и полномочия Рабочей группы</w:t>
      </w:r>
    </w:p>
    <w:p w14:paraId="3033D897" w14:textId="77777777" w:rsidR="00225222" w:rsidRPr="006C4A94" w:rsidRDefault="00225222" w:rsidP="0022522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5008D9F8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bookmarkStart w:id="1" w:name="P57"/>
      <w:bookmarkEnd w:id="1"/>
      <w:r w:rsidRPr="006C4A94">
        <w:rPr>
          <w:sz w:val="24"/>
          <w:szCs w:val="24"/>
        </w:rPr>
        <w:t xml:space="preserve">2.1. Задачами Рабочей группы являются прием документов, представляемых уполномоченными представителями избирательных объединений в Комиссию, проверка их соответствия требованиям Федерального закона, иных федеральных законов, Закона Республики Бурятия «О выборах депутатов представительного органа муниципального образования в Республике Бурятия», подготовка соответствующих проектов решений Комиссии. </w:t>
      </w:r>
    </w:p>
    <w:p w14:paraId="7E9ED303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 xml:space="preserve">2.2. Для реализации задач, указанных в </w:t>
      </w:r>
      <w:hyperlink r:id="rId8" w:anchor="P57" w:history="1">
        <w:r w:rsidRPr="006C4A94">
          <w:rPr>
            <w:sz w:val="24"/>
            <w:szCs w:val="24"/>
          </w:rPr>
          <w:t>пункте 2.1</w:t>
        </w:r>
      </w:hyperlink>
      <w:r w:rsidRPr="006C4A94">
        <w:rPr>
          <w:sz w:val="24"/>
          <w:szCs w:val="24"/>
        </w:rPr>
        <w:t>. Рабочая группа:</w:t>
      </w:r>
    </w:p>
    <w:p w14:paraId="2E1204B7" w14:textId="77777777" w:rsidR="00225222" w:rsidRPr="006C4A94" w:rsidRDefault="00225222" w:rsidP="00225222">
      <w:pPr>
        <w:ind w:firstLine="540"/>
        <w:jc w:val="both"/>
        <w:rPr>
          <w:sz w:val="24"/>
          <w:szCs w:val="24"/>
        </w:rPr>
      </w:pPr>
      <w:r w:rsidRPr="006C4A94">
        <w:rPr>
          <w:rFonts w:eastAsia="Calibri"/>
          <w:sz w:val="24"/>
          <w:szCs w:val="24"/>
          <w:lang w:eastAsia="en-US"/>
        </w:rPr>
        <w:t xml:space="preserve">2.2.1. </w:t>
      </w:r>
      <w:r w:rsidRPr="006C4A94">
        <w:rPr>
          <w:sz w:val="24"/>
          <w:szCs w:val="24"/>
        </w:rPr>
        <w:t>Организует работу по приему и проверке документов, представляемых избирательными объединениями в Комиссию для заверения списков, в которые включены кандидаты, выдвинутые по одномандатным избирательным округам.</w:t>
      </w:r>
    </w:p>
    <w:p w14:paraId="044BA63E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 xml:space="preserve">2.2.2. Проверяет наличие документов, представленных на бумажном носителе и в машиночитаемом виде, на соответствие требованиям норм Федерального </w:t>
      </w:r>
      <w:hyperlink r:id="rId9" w:history="1">
        <w:r w:rsidRPr="006C4A94">
          <w:rPr>
            <w:sz w:val="24"/>
            <w:szCs w:val="24"/>
          </w:rPr>
          <w:t>закона</w:t>
        </w:r>
      </w:hyperlink>
      <w:r w:rsidRPr="006C4A94">
        <w:rPr>
          <w:sz w:val="24"/>
          <w:szCs w:val="24"/>
        </w:rPr>
        <w:t>, Закона  Республики Бурятия «О выборах депутатов представительного органа муниципального образования в Республике Бурятия» и выдает уполномоченному представителю избирательного объединения документ, подтверждающий их прием, с указанием даты, времени начала и окончания их приема.</w:t>
      </w:r>
    </w:p>
    <w:p w14:paraId="6535501E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2.2.3. Проверяет соблюдение требований норм Федерального закона, Закона Республики Бурятия «О выборах депутатов представительного органа муниципального образования в Республике Бурятия» при выдвижении кандидатов.</w:t>
      </w:r>
    </w:p>
    <w:p w14:paraId="494F868F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2.2.4. По результатам работы и на основании проверки представленных документов Рабочей группой готовятся и вносятся на рассмотрение Комиссии проекты решений о заверении либо отказе в заверении списка, в который включены кандидаты, выдвинутые по одномандатным избирательным округам, об исключении кандидата до заверения списка кандидатов.</w:t>
      </w:r>
    </w:p>
    <w:p w14:paraId="0AE9F8DD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2.2.5. Готовит материалы, необходимые в случае обжалования решений Комиссии, принятых по направлениям деятельности Рабочей группы.</w:t>
      </w:r>
    </w:p>
    <w:p w14:paraId="4CFCF2C0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2.2.6. Готовит документы для аннулирования регистрации доверенных лиц избирательных объединений.</w:t>
      </w:r>
    </w:p>
    <w:p w14:paraId="1EF99FFF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2.2.7. Готовит документы для отмены регистрации уполномоченных представителей избирательных объединений в случае прекращения их полномочий.</w:t>
      </w:r>
    </w:p>
    <w:p w14:paraId="697BB0DB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2.2.8. Готовит для рассмотрения Комиссией проекты решений по направлениям деятельности Рабочей группы.</w:t>
      </w:r>
    </w:p>
    <w:p w14:paraId="493CBCBE" w14:textId="77777777" w:rsidR="00225222" w:rsidRPr="006C4A94" w:rsidRDefault="00225222" w:rsidP="00225222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3A21902D" w14:textId="77777777" w:rsidR="00225222" w:rsidRPr="006C4A94" w:rsidRDefault="00225222" w:rsidP="00225222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6C4A94">
        <w:rPr>
          <w:sz w:val="24"/>
          <w:szCs w:val="24"/>
        </w:rPr>
        <w:t>3. Состав и организация деятельности Рабочей группы</w:t>
      </w:r>
    </w:p>
    <w:p w14:paraId="34A4EF4E" w14:textId="77777777" w:rsidR="00225222" w:rsidRPr="006C4A94" w:rsidRDefault="00225222" w:rsidP="00225222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</w:p>
    <w:p w14:paraId="367D5ED3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3.1. В состав Рабочей группы входят: руководитель Рабочей группы, заместитель руководителя Рабочей группы, члены Рабочей группы – члены Комиссии с правом решающего голоса, привлеченные специалисты. Состав Рабочей группы утверждается Комиссией. Рабочую группу возглавляет руководитель Рабочей группы.</w:t>
      </w:r>
    </w:p>
    <w:p w14:paraId="02AB962E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3.2. Для выполнения работ, связанных с обеспечением полномочий Рабочей группы, могут привлекаться члены нижестоящих избирательных комиссий, граждане по гражданско-правовым договорам. Количественный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объемов представляемых документов, сроков подготовки материалов, необходимых для рассмотрения на заседаниях Комиссии.</w:t>
      </w:r>
    </w:p>
    <w:p w14:paraId="0BAD07CE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3.3. Руководитель Рабочей группы или по его поручению иной член Рабочей группы, являющийся членом Комиссии с правом решающего голоса, на заседании Комиссии представляет подготовленные на основании документов 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14:paraId="081119F2" w14:textId="73429461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  <w:shd w:val="clear" w:color="auto" w:fill="FFFFFF"/>
        </w:rPr>
      </w:pPr>
      <w:r w:rsidRPr="006C4A94">
        <w:rPr>
          <w:sz w:val="24"/>
          <w:szCs w:val="24"/>
        </w:rPr>
        <w:lastRenderedPageBreak/>
        <w:t xml:space="preserve">3.4. </w:t>
      </w:r>
      <w:r w:rsidRPr="006C4A94">
        <w:rPr>
          <w:sz w:val="24"/>
          <w:szCs w:val="24"/>
          <w:shd w:val="clear" w:color="auto" w:fill="FFFFFF"/>
        </w:rPr>
        <w:t xml:space="preserve"> </w:t>
      </w:r>
      <w:r w:rsidRPr="006C4A94">
        <w:rPr>
          <w:sz w:val="24"/>
          <w:szCs w:val="24"/>
        </w:rPr>
        <w:t xml:space="preserve">На заседании Рабочей группы, рассматривающей вопросы, связанные с избирательной кампанией по выборам депутатов </w:t>
      </w:r>
      <w:r>
        <w:rPr>
          <w:bCs/>
          <w:sz w:val="24"/>
          <w:szCs w:val="24"/>
        </w:rPr>
        <w:t xml:space="preserve">Совета депутатов муниципального образования </w:t>
      </w:r>
      <w:r w:rsidR="007D4D85">
        <w:rPr>
          <w:bCs/>
          <w:sz w:val="24"/>
          <w:szCs w:val="24"/>
        </w:rPr>
        <w:t>«Кяхтинский район»</w:t>
      </w:r>
      <w:r w:rsidRPr="006C4A94">
        <w:rPr>
          <w:sz w:val="24"/>
          <w:szCs w:val="24"/>
        </w:rPr>
        <w:t>, вправе присутствовать,</w:t>
      </w:r>
      <w:r>
        <w:rPr>
          <w:sz w:val="24"/>
          <w:szCs w:val="24"/>
        </w:rPr>
        <w:t xml:space="preserve"> </w:t>
      </w:r>
      <w:r w:rsidRPr="006C4A94">
        <w:rPr>
          <w:sz w:val="24"/>
          <w:szCs w:val="24"/>
        </w:rPr>
        <w:t xml:space="preserve">выступать и задавать вопросы, вносить предложения члены Комиссии с правом решающего голоса, не являющиеся членами Рабочей группы, </w:t>
      </w:r>
      <w:r w:rsidRPr="006C4A94">
        <w:rPr>
          <w:sz w:val="24"/>
          <w:szCs w:val="24"/>
          <w:shd w:val="clear" w:color="auto" w:fill="FFFFFF"/>
        </w:rPr>
        <w:t xml:space="preserve">уполномоченные представители или доверенные лица любого избирательного объединения, выдвинувшего кандидатов по одномандатным избирательным округам. </w:t>
      </w:r>
    </w:p>
    <w:p w14:paraId="131D148D" w14:textId="77777777" w:rsidR="00225222" w:rsidRPr="006C4A94" w:rsidRDefault="00225222" w:rsidP="00225222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C4A94">
        <w:rPr>
          <w:sz w:val="24"/>
          <w:szCs w:val="24"/>
        </w:rPr>
        <w:t>3.5. Заседание Рабочей группы является правомочным, если на нем присутствует более половины от установленного числа членов Рабочей группы, являющихся членами Комиссии с правом решающего голоса. Решения Рабочей группы принимаются большинством голосов от числа членов Рабочей группы, являющихся членами Комиссии с правом решающего голоса. При равенстве голосов руководитель Рабочей группы имеет право решающего голоса.</w:t>
      </w:r>
    </w:p>
    <w:p w14:paraId="44434835" w14:textId="77777777" w:rsidR="00963B2A" w:rsidRDefault="00963B2A"/>
    <w:sectPr w:rsidR="0096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924"/>
    <w:multiLevelType w:val="hybridMultilevel"/>
    <w:tmpl w:val="98BCEC9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7F4149"/>
    <w:multiLevelType w:val="hybridMultilevel"/>
    <w:tmpl w:val="808612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22"/>
    <w:rsid w:val="000141FC"/>
    <w:rsid w:val="00225222"/>
    <w:rsid w:val="003360F5"/>
    <w:rsid w:val="00511036"/>
    <w:rsid w:val="0067566C"/>
    <w:rsid w:val="007D4D85"/>
    <w:rsid w:val="00963B2A"/>
    <w:rsid w:val="00D97FC7"/>
    <w:rsid w:val="00EB1962"/>
    <w:rsid w:val="00F3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FC0E"/>
  <w15:chartTrackingRefBased/>
  <w15:docId w15:val="{CA587CC8-648E-4FF7-B8C2-AC79EBD5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5222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2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qFormat/>
    <w:rsid w:val="0022522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22522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225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522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ownloads\Reshenie-ot-13.06.2024-_-02_02_82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B23826C9DE1C5939104C4D19B682C3309906744FD8F25593C22074C20F5A85B142C6787F034901CACE6DF77ArDn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DB23826C9DE1C5939104C4D19B682C33397057D48DDF25593C22074C20F5A85B142C6787F034901CACE6DF77ArDn9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DB23826C9DE1C5939104C4D19B682C3319001744ED9F25593C22074C20F5A85B142C6787F034901CACE6DF77ArDn9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B23826C9DE1C5939104C4D19B682C33190067E4FDBF25593C22074C20F5A85B142C6787F034901CACE6DF77ArDn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8</cp:revision>
  <cp:lastPrinted>2026-07-13T09:45:00Z</cp:lastPrinted>
  <dcterms:created xsi:type="dcterms:W3CDTF">2026-07-13T05:01:00Z</dcterms:created>
  <dcterms:modified xsi:type="dcterms:W3CDTF">2026-07-13T09:46:00Z</dcterms:modified>
</cp:coreProperties>
</file>